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67" w:rsidRDefault="001666C4" w:rsidP="008D58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B8BC5" wp14:editId="2A9DCD19">
                <wp:simplePos x="0" y="0"/>
                <wp:positionH relativeFrom="column">
                  <wp:posOffset>156210</wp:posOffset>
                </wp:positionH>
                <wp:positionV relativeFrom="paragraph">
                  <wp:posOffset>-819150</wp:posOffset>
                </wp:positionV>
                <wp:extent cx="1857375" cy="752475"/>
                <wp:effectExtent l="209550" t="0" r="28575" b="21907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752475"/>
                        </a:xfrm>
                        <a:prstGeom prst="wedgeRoundRectCallout">
                          <a:avLst>
                            <a:gd name="adj1" fmla="val -58616"/>
                            <a:gd name="adj2" fmla="val 722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A5" w:rsidRDefault="002369A5">
                            <w:r>
                              <w:t>A first-rate soup is more creative than a second-rate painting!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left:0;text-align:left;margin-left:12.3pt;margin-top:-64.5pt;width:146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" adj="-1861,26412">
                <v:textbox>
                  <w:txbxContent>
                    <w:p w:rsidR="002369A5" w:rsidRDefault="002369A5">
                      <w:r>
                        <w:t>A first-rate soup is more creative than a second-rate painting!</w:t>
                      </w:r>
                    </w:p>
                  </w:txbxContent>
                </v:textbox>
              </v:shape>
            </w:pict>
          </mc:Fallback>
        </mc:AlternateContent>
      </w:r>
      <w:r w:rsidRPr="004D2B56"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D20B55" wp14:editId="4F0967C9">
            <wp:simplePos x="0" y="0"/>
            <wp:positionH relativeFrom="column">
              <wp:posOffset>81915</wp:posOffset>
            </wp:positionH>
            <wp:positionV relativeFrom="paragraph">
              <wp:posOffset>-647065</wp:posOffset>
            </wp:positionV>
            <wp:extent cx="1028700" cy="1440180"/>
            <wp:effectExtent l="0" t="0" r="0" b="7620"/>
            <wp:wrapSquare wrapText="bothSides"/>
            <wp:docPr id="1" name="Picture 1" descr="http://communicationtheory.org/wp-content/uploads/2011/01/abraham_harold_mas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mmunicationtheory.org/wp-content/uploads/2011/01/abraham_harold_mas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86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8D5867" w:rsidRDefault="008D5867" w:rsidP="008D58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5867" w:rsidRDefault="008D5867" w:rsidP="008D5867">
      <w:pPr>
        <w:rPr>
          <w:rFonts w:ascii="Times New Roman" w:hAnsi="Times New Roman" w:cs="Times New Roman"/>
          <w:b/>
          <w:sz w:val="28"/>
          <w:szCs w:val="28"/>
        </w:rPr>
      </w:pPr>
    </w:p>
    <w:p w:rsidR="005C1D18" w:rsidRPr="008D5867" w:rsidRDefault="005C1D18" w:rsidP="008D58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5867">
        <w:rPr>
          <w:rFonts w:ascii="Times New Roman" w:hAnsi="Times New Roman" w:cs="Times New Roman"/>
          <w:b/>
          <w:sz w:val="32"/>
          <w:szCs w:val="32"/>
          <w:u w:val="single"/>
        </w:rPr>
        <w:t>Applying Maslow’s Theory</w:t>
      </w:r>
    </w:p>
    <w:p w:rsidR="008D5867" w:rsidRPr="001B1024" w:rsidRDefault="00397F86">
      <w:pPr>
        <w:rPr>
          <w:rFonts w:ascii="Times New Roman" w:hAnsi="Times New Roman" w:cs="Times New Roman"/>
          <w:sz w:val="24"/>
          <w:szCs w:val="24"/>
        </w:rPr>
      </w:pPr>
      <w:r w:rsidRPr="001B1024">
        <w:rPr>
          <w:rFonts w:ascii="Times New Roman" w:hAnsi="Times New Roman" w:cs="Times New Roman"/>
          <w:sz w:val="24"/>
          <w:szCs w:val="24"/>
        </w:rPr>
        <w:t>Let’s assume Maslow was correct</w:t>
      </w:r>
      <w:r w:rsidR="00525180" w:rsidRPr="001B1024">
        <w:rPr>
          <w:rFonts w:ascii="Times New Roman" w:hAnsi="Times New Roman" w:cs="Times New Roman"/>
          <w:sz w:val="24"/>
          <w:szCs w:val="24"/>
        </w:rPr>
        <w:t xml:space="preserve"> (some might try to poke some holes in his argument…</w:t>
      </w:r>
      <w:r w:rsidRPr="001B1024">
        <w:rPr>
          <w:rFonts w:ascii="Times New Roman" w:hAnsi="Times New Roman" w:cs="Times New Roman"/>
          <w:sz w:val="24"/>
          <w:szCs w:val="24"/>
        </w:rPr>
        <w:t xml:space="preserve">), </w:t>
      </w:r>
      <w:r w:rsidR="00490CB8" w:rsidRPr="001B1024">
        <w:rPr>
          <w:rFonts w:ascii="Times New Roman" w:hAnsi="Times New Roman" w:cs="Times New Roman"/>
          <w:sz w:val="24"/>
          <w:szCs w:val="24"/>
        </w:rPr>
        <w:t>and put</w:t>
      </w:r>
      <w:r w:rsidR="00BA700B" w:rsidRPr="001B1024">
        <w:rPr>
          <w:rFonts w:ascii="Times New Roman" w:hAnsi="Times New Roman" w:cs="Times New Roman"/>
          <w:sz w:val="24"/>
          <w:szCs w:val="24"/>
        </w:rPr>
        <w:t xml:space="preserve"> what we’ve been doing in class into practice!</w:t>
      </w:r>
    </w:p>
    <w:p w:rsidR="00DA7343" w:rsidRDefault="00BA700B">
      <w:pPr>
        <w:rPr>
          <w:rFonts w:ascii="Times New Roman" w:hAnsi="Times New Roman" w:cs="Times New Roman"/>
          <w:sz w:val="24"/>
          <w:szCs w:val="24"/>
        </w:rPr>
      </w:pPr>
      <w:r w:rsidRPr="001B1024">
        <w:rPr>
          <w:rFonts w:ascii="Times New Roman" w:hAnsi="Times New Roman" w:cs="Times New Roman"/>
          <w:sz w:val="24"/>
          <w:szCs w:val="24"/>
          <w:u w:val="single"/>
        </w:rPr>
        <w:t>Your task:</w:t>
      </w:r>
      <w:r w:rsidR="000F1EE7" w:rsidRPr="001B10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69F09" wp14:editId="30EFDEA8">
                <wp:simplePos x="0" y="0"/>
                <wp:positionH relativeFrom="column">
                  <wp:posOffset>209550</wp:posOffset>
                </wp:positionH>
                <wp:positionV relativeFrom="paragraph">
                  <wp:posOffset>6101080</wp:posOffset>
                </wp:positionV>
                <wp:extent cx="5334000" cy="9525"/>
                <wp:effectExtent l="9525" t="12700" r="9525" b="63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6.5pt;margin-top:480.4pt;width:420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7WHQ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"/>
            </w:pict>
          </mc:Fallback>
        </mc:AlternateContent>
      </w:r>
      <w:r w:rsidR="000F1EE7" w:rsidRPr="001B10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DAA52" wp14:editId="41BBFD15">
                <wp:simplePos x="0" y="0"/>
                <wp:positionH relativeFrom="column">
                  <wp:posOffset>752475</wp:posOffset>
                </wp:positionH>
                <wp:positionV relativeFrom="paragraph">
                  <wp:posOffset>5014595</wp:posOffset>
                </wp:positionV>
                <wp:extent cx="4248150" cy="635"/>
                <wp:effectExtent l="9525" t="12065" r="9525" b="63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9.25pt;margin-top:394.85pt;width:334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1qIQIAAD0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"/>
            </w:pict>
          </mc:Fallback>
        </mc:AlternateContent>
      </w:r>
      <w:r w:rsidR="008D5867" w:rsidRPr="001B1024">
        <w:rPr>
          <w:rFonts w:ascii="Times New Roman" w:hAnsi="Times New Roman" w:cs="Times New Roman"/>
          <w:sz w:val="24"/>
          <w:szCs w:val="24"/>
        </w:rPr>
        <w:t xml:space="preserve">  </w:t>
      </w:r>
      <w:r w:rsidR="00397F86" w:rsidRPr="001B1024">
        <w:rPr>
          <w:rFonts w:ascii="Times New Roman" w:hAnsi="Times New Roman" w:cs="Times New Roman"/>
          <w:sz w:val="24"/>
          <w:szCs w:val="24"/>
        </w:rPr>
        <w:t xml:space="preserve">Examine and explore what you know about the following topics and use specific evidence to describe </w:t>
      </w:r>
      <w:r w:rsidR="00857F6F" w:rsidRPr="001B1024">
        <w:rPr>
          <w:rFonts w:ascii="Times New Roman" w:hAnsi="Times New Roman" w:cs="Times New Roman"/>
          <w:sz w:val="24"/>
          <w:szCs w:val="24"/>
        </w:rPr>
        <w:t xml:space="preserve">how events, practices, changes, scenarios, laws, religion, and other ways you can imagine fit into </w:t>
      </w:r>
      <w:r w:rsidR="00DD74E0" w:rsidRPr="001B1024">
        <w:rPr>
          <w:rFonts w:ascii="Times New Roman" w:hAnsi="Times New Roman" w:cs="Times New Roman"/>
          <w:b/>
          <w:sz w:val="24"/>
          <w:szCs w:val="24"/>
          <w:u w:val="single"/>
        </w:rPr>
        <w:t>each</w:t>
      </w:r>
      <w:r w:rsidR="00DD74E0" w:rsidRPr="001B1024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857F6F" w:rsidRPr="001B1024">
        <w:rPr>
          <w:rFonts w:ascii="Times New Roman" w:hAnsi="Times New Roman" w:cs="Times New Roman"/>
          <w:b/>
          <w:sz w:val="24"/>
          <w:szCs w:val="24"/>
        </w:rPr>
        <w:t>Maslow’s hierarchy of needs</w:t>
      </w:r>
      <w:r w:rsidR="00DA7343" w:rsidRPr="001B1024">
        <w:rPr>
          <w:rFonts w:ascii="Times New Roman" w:hAnsi="Times New Roman" w:cs="Times New Roman"/>
          <w:sz w:val="24"/>
          <w:szCs w:val="24"/>
        </w:rPr>
        <w:t>:</w:t>
      </w:r>
      <w:r w:rsidR="00490CB8" w:rsidRPr="001B1024">
        <w:rPr>
          <w:rFonts w:ascii="Times New Roman" w:hAnsi="Times New Roman" w:cs="Times New Roman"/>
          <w:sz w:val="24"/>
          <w:szCs w:val="24"/>
        </w:rPr>
        <w:t xml:space="preserve">  (i.e. as innovations such as Twitter, Instagram, and Snapchat are developed</w:t>
      </w:r>
      <w:r w:rsidR="001666C4" w:rsidRPr="001B1024">
        <w:rPr>
          <w:rFonts w:ascii="Times New Roman" w:hAnsi="Times New Roman" w:cs="Times New Roman"/>
          <w:sz w:val="24"/>
          <w:szCs w:val="24"/>
        </w:rPr>
        <w:t xml:space="preserve"> in Steen’s civilization</w:t>
      </w:r>
      <w:r w:rsidR="00490CB8" w:rsidRPr="001B1024">
        <w:rPr>
          <w:rFonts w:ascii="Times New Roman" w:hAnsi="Times New Roman" w:cs="Times New Roman"/>
          <w:sz w:val="24"/>
          <w:szCs w:val="24"/>
        </w:rPr>
        <w:t>, this</w:t>
      </w:r>
      <w:r w:rsidR="00DD74E0" w:rsidRPr="001B1024">
        <w:rPr>
          <w:rFonts w:ascii="Times New Roman" w:hAnsi="Times New Roman" w:cs="Times New Roman"/>
          <w:sz w:val="24"/>
          <w:szCs w:val="24"/>
        </w:rPr>
        <w:t xml:space="preserve"> allows people to fulfill the deficiency </w:t>
      </w:r>
      <w:r w:rsidR="00490CB8" w:rsidRPr="001B1024">
        <w:rPr>
          <w:rFonts w:ascii="Times New Roman" w:hAnsi="Times New Roman" w:cs="Times New Roman"/>
          <w:sz w:val="24"/>
          <w:szCs w:val="24"/>
        </w:rPr>
        <w:t>need for belonging</w:t>
      </w:r>
      <w:r w:rsidR="00DD74E0" w:rsidRPr="001B1024">
        <w:rPr>
          <w:rFonts w:ascii="Times New Roman" w:hAnsi="Times New Roman" w:cs="Times New Roman"/>
          <w:sz w:val="24"/>
          <w:szCs w:val="24"/>
        </w:rPr>
        <w:t>, love, and acceptance.  Maslow would describe this as a Social need.)</w:t>
      </w:r>
    </w:p>
    <w:p w:rsidR="001B1024" w:rsidRPr="001B1024" w:rsidRDefault="001B10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the template (or create your own image…) to begin to visually represent how these different scenarios fit into Maslow’s hierarchy of needs.  </w:t>
      </w:r>
    </w:p>
    <w:p w:rsidR="00DA7343" w:rsidRPr="00397F86" w:rsidRDefault="00DA7343">
      <w:pPr>
        <w:rPr>
          <w:rFonts w:ascii="Times New Roman" w:hAnsi="Times New Roman" w:cs="Times New Roman"/>
          <w:sz w:val="28"/>
          <w:szCs w:val="28"/>
        </w:rPr>
      </w:pPr>
      <w:r w:rsidRPr="00397F8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397F86">
        <w:rPr>
          <w:rFonts w:ascii="Times New Roman" w:hAnsi="Times New Roman" w:cs="Times New Roman"/>
          <w:b/>
          <w:i/>
          <w:sz w:val="28"/>
          <w:szCs w:val="28"/>
          <w:u w:val="single"/>
        </w:rPr>
        <w:t>Life of Pi</w:t>
      </w:r>
      <w:r w:rsidRPr="00397F8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397F8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97F86">
        <w:rPr>
          <w:rFonts w:ascii="Times New Roman" w:hAnsi="Times New Roman" w:cs="Times New Roman"/>
          <w:b/>
          <w:sz w:val="28"/>
          <w:szCs w:val="28"/>
          <w:u w:val="single"/>
        </w:rPr>
        <w:t>Sumerian Culture</w:t>
      </w:r>
      <w:r w:rsidR="00397F86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397F86" w:rsidRPr="00397F86">
        <w:rPr>
          <w:rFonts w:ascii="Times New Roman" w:hAnsi="Times New Roman" w:cs="Times New Roman"/>
          <w:b/>
          <w:sz w:val="28"/>
          <w:szCs w:val="28"/>
          <w:u w:val="single"/>
        </w:rPr>
        <w:t>Egyptian Culture</w:t>
      </w:r>
      <w:r w:rsidR="00397F86">
        <w:rPr>
          <w:rFonts w:ascii="Times New Roman" w:hAnsi="Times New Roman" w:cs="Times New Roman"/>
          <w:b/>
          <w:sz w:val="28"/>
          <w:szCs w:val="28"/>
        </w:rPr>
        <w:tab/>
      </w:r>
      <w:r w:rsidR="00397F86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397F86" w:rsidRPr="00397F86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  <w:r w:rsidR="00397F86">
        <w:rPr>
          <w:rFonts w:ascii="Times New Roman" w:hAnsi="Times New Roman" w:cs="Times New Roman"/>
          <w:b/>
          <w:sz w:val="28"/>
          <w:szCs w:val="28"/>
          <w:u w:val="single"/>
        </w:rPr>
        <w:t>Elements</w:t>
      </w:r>
      <w:bookmarkStart w:id="0" w:name="_GoBack"/>
      <w:bookmarkEnd w:id="0"/>
      <w:r w:rsidR="00397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7F86" w:rsidRPr="00397F86">
        <w:rPr>
          <w:rFonts w:ascii="Times New Roman" w:hAnsi="Times New Roman" w:cs="Times New Roman"/>
          <w:b/>
          <w:sz w:val="28"/>
          <w:szCs w:val="28"/>
          <w:u w:val="single"/>
        </w:rPr>
        <w:t>Culture</w:t>
      </w:r>
      <w:r w:rsidR="00397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F660C" w:rsidRDefault="005C1D18">
      <w:pPr>
        <w:rPr>
          <w:rFonts w:ascii="Times New Roman" w:hAnsi="Times New Roman" w:cs="Times New Roman"/>
          <w:sz w:val="28"/>
          <w:szCs w:val="28"/>
        </w:rPr>
      </w:pPr>
      <w:r w:rsidRPr="005C1D18">
        <w:rPr>
          <w:rFonts w:ascii="Times New Roman" w:hAnsi="Times New Roman" w:cs="Times New Roman"/>
          <w:sz w:val="28"/>
          <w:szCs w:val="28"/>
        </w:rPr>
        <w:t xml:space="preserve"> </w:t>
      </w:r>
      <w:r w:rsidR="00CD3BDA">
        <w:rPr>
          <w:noProof/>
        </w:rPr>
        <w:drawing>
          <wp:inline distT="0" distB="0" distL="0" distR="0" wp14:anchorId="4607AA6D" wp14:editId="2F22000D">
            <wp:extent cx="1041204" cy="1564651"/>
            <wp:effectExtent l="0" t="0" r="0" b="0"/>
            <wp:docPr id="2" name="Picture 2" descr="https://encrypted-tbn0.gstatic.com/images?q=tbn:ANd9GcR6CgO0mqOX1Lejsxf03-OJuOtjQv9naFwPZo9n2gH3b_z7F2N8&amp;reload=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6CgO0mqOX1Lejsxf03-OJuOtjQv9naFwPZo9n2gH3b_z7F2N8&amp;reload=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81" cy="15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619">
        <w:rPr>
          <w:rFonts w:ascii="Times New Roman" w:hAnsi="Times New Roman" w:cs="Times New Roman"/>
          <w:sz w:val="28"/>
          <w:szCs w:val="28"/>
        </w:rPr>
        <w:tab/>
      </w:r>
      <w:r w:rsidR="00DA7343">
        <w:rPr>
          <w:rFonts w:ascii="Times New Roman" w:hAnsi="Times New Roman" w:cs="Times New Roman"/>
          <w:sz w:val="28"/>
          <w:szCs w:val="28"/>
        </w:rPr>
        <w:t xml:space="preserve">   </w:t>
      </w:r>
      <w:r w:rsidR="00AE4619">
        <w:rPr>
          <w:noProof/>
        </w:rPr>
        <w:drawing>
          <wp:inline distT="0" distB="0" distL="0" distR="0" wp14:anchorId="3C954E0B" wp14:editId="46DFDAEE">
            <wp:extent cx="1224643" cy="1562100"/>
            <wp:effectExtent l="0" t="0" r="0" b="0"/>
            <wp:docPr id="4" name="Picture 4" descr="http://sd.keepcalm-o-matic.co.uk/i/keep-calm-and-love-hammura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.keepcalm-o-matic.co.uk/i/keep-calm-and-love-hammurab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84" cy="156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619">
        <w:rPr>
          <w:rFonts w:ascii="Times New Roman" w:hAnsi="Times New Roman" w:cs="Times New Roman"/>
          <w:sz w:val="28"/>
          <w:szCs w:val="28"/>
        </w:rPr>
        <w:tab/>
      </w:r>
      <w:r w:rsidR="00DA7343">
        <w:rPr>
          <w:rFonts w:ascii="Times New Roman" w:hAnsi="Times New Roman" w:cs="Times New Roman"/>
          <w:sz w:val="28"/>
          <w:szCs w:val="28"/>
        </w:rPr>
        <w:t xml:space="preserve">        </w:t>
      </w:r>
      <w:r w:rsidR="00AE4619">
        <w:rPr>
          <w:noProof/>
        </w:rPr>
        <w:drawing>
          <wp:inline distT="0" distB="0" distL="0" distR="0">
            <wp:extent cx="2352675" cy="1572931"/>
            <wp:effectExtent l="0" t="0" r="0" b="0"/>
            <wp:docPr id="5" name="Picture 5" descr="http://www.ancientegyptianfacts.com/Ancient-Egyptian-Building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cientegyptianfacts.com/Ancient-Egyptian-Buildings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7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619">
        <w:rPr>
          <w:rFonts w:ascii="Times New Roman" w:hAnsi="Times New Roman" w:cs="Times New Roman"/>
          <w:sz w:val="28"/>
          <w:szCs w:val="28"/>
        </w:rPr>
        <w:tab/>
      </w:r>
      <w:r w:rsidR="00DA7343">
        <w:rPr>
          <w:rFonts w:ascii="Times New Roman" w:hAnsi="Times New Roman" w:cs="Times New Roman"/>
          <w:sz w:val="28"/>
          <w:szCs w:val="28"/>
        </w:rPr>
        <w:t xml:space="preserve">        </w:t>
      </w:r>
      <w:r w:rsidR="00DA7343">
        <w:rPr>
          <w:noProof/>
        </w:rPr>
        <w:drawing>
          <wp:inline distT="0" distB="0" distL="0" distR="0">
            <wp:extent cx="2344065" cy="1562100"/>
            <wp:effectExtent l="0" t="0" r="0" b="0"/>
            <wp:docPr id="6" name="Picture 6" descr="http://upload.wikimedia.org/wikipedia/commons/thumb/7/78/Aerial_Lake_Sammamish_November_2011.jpg/1280px-Aerial_Lake_Sammamish_November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7/78/Aerial_Lake_Sammamish_November_2011.jpg/1280px-Aerial_Lake_Sammamish_November_2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61" cy="156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24" w:rsidRDefault="001B1024">
      <w:pPr>
        <w:rPr>
          <w:rFonts w:ascii="Times New Roman" w:hAnsi="Times New Roman" w:cs="Times New Roman"/>
          <w:sz w:val="28"/>
          <w:szCs w:val="28"/>
        </w:rPr>
      </w:pPr>
    </w:p>
    <w:p w:rsidR="001B1024" w:rsidRPr="001666C4" w:rsidRDefault="001B10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229600" cy="6311075"/>
            <wp:effectExtent l="0" t="0" r="0" b="0"/>
            <wp:docPr id="3" name="Picture 3" descr="http://4.bp.blogspot.com/_ayCC4omSBzk/S-_trot4yaI/AAAAAAAABCY/6zevOet60m8/s1600/Maslow's+Hierarchy+of+Needs+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ayCC4omSBzk/S-_trot4yaI/AAAAAAAABCY/6zevOet60m8/s1600/Maslow's+Hierarchy+of+Needs+diagr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1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024" w:rsidRPr="001666C4" w:rsidSect="005251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0B"/>
    <w:rsid w:val="000F1EE7"/>
    <w:rsid w:val="001666C4"/>
    <w:rsid w:val="001B1024"/>
    <w:rsid w:val="002057A6"/>
    <w:rsid w:val="002369A5"/>
    <w:rsid w:val="00397F86"/>
    <w:rsid w:val="00415904"/>
    <w:rsid w:val="00490CB8"/>
    <w:rsid w:val="004E73D5"/>
    <w:rsid w:val="00525180"/>
    <w:rsid w:val="005C1D18"/>
    <w:rsid w:val="00657B36"/>
    <w:rsid w:val="00857F6F"/>
    <w:rsid w:val="008D5867"/>
    <w:rsid w:val="00AE4619"/>
    <w:rsid w:val="00BA700B"/>
    <w:rsid w:val="00CD3BDA"/>
    <w:rsid w:val="00DA7343"/>
    <w:rsid w:val="00DD74E0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2015-09-22T15:57:00Z</dcterms:created>
  <dcterms:modified xsi:type="dcterms:W3CDTF">2015-09-22T15:57:00Z</dcterms:modified>
</cp:coreProperties>
</file>